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1CFBD6" w14:textId="77777777" w:rsidR="00CE3677" w:rsidRPr="006C3F6E" w:rsidRDefault="00CE3677" w:rsidP="006C3F6E">
      <w:pPr>
        <w:ind w:left="360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 xml:space="preserve">CMOS DIGITAL IC DESIGN </w:t>
      </w:r>
    </w:p>
    <w:p w14:paraId="5E278628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 xml:space="preserve">Course Objectives: </w:t>
      </w:r>
    </w:p>
    <w:p w14:paraId="51786201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To discuss basic CMOS logic gates, implementation of AOI and OAI gates </w:t>
      </w:r>
    </w:p>
    <w:p w14:paraId="51A6FA55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Design MOS logic circuits using Transmission gates</w:t>
      </w:r>
    </w:p>
    <w:p w14:paraId="27085C2A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</w:t>
      </w: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To analyze different delays and power dissipation in number of stages. </w:t>
      </w:r>
    </w:p>
    <w:p w14:paraId="3DEB1EA9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To understand the design of combinational circuits using ratioed, cascade and dynamic logic. </w:t>
      </w:r>
    </w:p>
    <w:p w14:paraId="485D2ECC" w14:textId="06C49093" w:rsidR="00C00253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To design different types of Semiconductor Memories</w:t>
      </w:r>
    </w:p>
    <w:p w14:paraId="35E467AC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BAECA2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>UNIT –I: MOS Design:</w:t>
      </w:r>
    </w:p>
    <w:p w14:paraId="7916DEAA" w14:textId="7383E37B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Pseudo NMOS Logic – Inverter, Inverter threshold voltage, Output high voltage, Output Low voltage, Gain at gate threshold voltage, Transient response, Rise time, Fall time, Pseudo NMOS logic gates, Transistor equivalency, CMOS Inverter logic.</w:t>
      </w:r>
    </w:p>
    <w:p w14:paraId="038468A1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>UNIT –II: Combinational MOS Logic Circuits:</w:t>
      </w:r>
    </w:p>
    <w:p w14:paraId="296CBD23" w14:textId="74D3FC56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MOS logic circuits with NMOS loads, Primitive CMOS logic gates – NOR &amp; NAND gate, Complex Logic circuits design – Realizing Boolean expressions using NMOS gates and CMOS gates , AOI and OIA gates, CMOS full adder, CMOS transmission gates, Designing with Transmission gates.</w:t>
      </w:r>
    </w:p>
    <w:p w14:paraId="756E9CF4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>UNIT –III: Sequential MOS Logic Circuits:</w:t>
      </w:r>
    </w:p>
    <w:p w14:paraId="0C1D9356" w14:textId="3E2D9309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Behavior of Bi-stable elements, SR Latch, Clocked latch and flip flop circuits, CMOS D latch and edge triggered Flip-flop.</w:t>
      </w:r>
    </w:p>
    <w:p w14:paraId="38CD3424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 xml:space="preserve">UNIT –IV: Dynamic Logic Circuits: </w:t>
      </w:r>
    </w:p>
    <w:p w14:paraId="0B9D3680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>Basic principle, Voltage Bootstrapping, Synchronous dynamic pass transistor circuits, Dynamic CMOST Transmission gate logic, High performance Dynamic CMOS circuits.</w:t>
      </w:r>
    </w:p>
    <w:p w14:paraId="77995807" w14:textId="77777777" w:rsidR="006C3F6E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</w:t>
      </w:r>
      <w:r w:rsidRPr="006C3F6E">
        <w:rPr>
          <w:rFonts w:ascii="Times New Roman" w:hAnsi="Times New Roman" w:cs="Times New Roman"/>
          <w:b/>
          <w:bCs/>
          <w:sz w:val="24"/>
          <w:szCs w:val="24"/>
        </w:rPr>
        <w:t>UNIT –V: Semiconductor Memories:</w:t>
      </w:r>
    </w:p>
    <w:p w14:paraId="6D015B94" w14:textId="6B2B4F98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Types, RAM array organization, DRAM – Types, Operation, Leakage currents in DRAM cell and refresh operation, SRAM operation Leakage currents in SRAM cells, Flash Memory- NOR flash and NAND flash.</w:t>
      </w:r>
    </w:p>
    <w:p w14:paraId="51D68BCF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>TEXT BOOKS:</w:t>
      </w:r>
    </w:p>
    <w:p w14:paraId="598367C9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1. Digital Integrated Circuit Design – Ken Martin, Oxford University Press, 2011. </w:t>
      </w:r>
    </w:p>
    <w:p w14:paraId="7B38367C" w14:textId="2EBE6708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2. CMOS Digital Integrated Circuits Analysis and Design – Sung-Mo Kang, Yusuf </w:t>
      </w:r>
      <w:proofErr w:type="spellStart"/>
      <w:r w:rsidRPr="006C3F6E">
        <w:rPr>
          <w:rFonts w:ascii="Times New Roman" w:hAnsi="Times New Roman" w:cs="Times New Roman"/>
          <w:sz w:val="24"/>
          <w:szCs w:val="24"/>
        </w:rPr>
        <w:t>Leblebici</w:t>
      </w:r>
      <w:proofErr w:type="spellEnd"/>
      <w:r w:rsidRPr="006C3F6E">
        <w:rPr>
          <w:rFonts w:ascii="Times New Roman" w:hAnsi="Times New Roman" w:cs="Times New Roman"/>
          <w:sz w:val="24"/>
          <w:szCs w:val="24"/>
        </w:rPr>
        <w:t xml:space="preserve">, TMH, 3 </w:t>
      </w:r>
      <w:proofErr w:type="spellStart"/>
      <w:r w:rsidRPr="006C3F6E">
        <w:rPr>
          <w:rFonts w:ascii="Times New Roman" w:hAnsi="Times New Roman" w:cs="Times New Roman"/>
          <w:sz w:val="24"/>
          <w:szCs w:val="24"/>
        </w:rPr>
        <w:t>rd</w:t>
      </w:r>
      <w:proofErr w:type="spellEnd"/>
      <w:r w:rsidRPr="006C3F6E">
        <w:rPr>
          <w:rFonts w:ascii="Times New Roman" w:hAnsi="Times New Roman" w:cs="Times New Roman"/>
          <w:sz w:val="24"/>
          <w:szCs w:val="24"/>
        </w:rPr>
        <w:t xml:space="preserve"> Ed., 2011.</w:t>
      </w:r>
    </w:p>
    <w:p w14:paraId="7F607A20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4D58F71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A2A37" w14:textId="234262D0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 xml:space="preserve">REFERENCE BOOKS: </w:t>
      </w:r>
    </w:p>
    <w:p w14:paraId="470B8BEE" w14:textId="77777777" w:rsid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>1. Introduction to VLSI Systems: A Logic, Circuit and System Perspective – Ming-BO Lin, CRC Press, 2011</w:t>
      </w:r>
    </w:p>
    <w:p w14:paraId="5563B91C" w14:textId="50D2EE44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t xml:space="preserve"> 2. Digital Integrated Circuits – A Design Perspective, Jan M. </w:t>
      </w:r>
      <w:proofErr w:type="spellStart"/>
      <w:r w:rsidRPr="006C3F6E">
        <w:rPr>
          <w:rFonts w:ascii="Times New Roman" w:hAnsi="Times New Roman" w:cs="Times New Roman"/>
          <w:sz w:val="24"/>
          <w:szCs w:val="24"/>
        </w:rPr>
        <w:t>Rabaey</w:t>
      </w:r>
      <w:proofErr w:type="spellEnd"/>
      <w:r w:rsidRPr="006C3F6E">
        <w:rPr>
          <w:rFonts w:ascii="Times New Roman" w:hAnsi="Times New Roman" w:cs="Times New Roman"/>
          <w:sz w:val="24"/>
          <w:szCs w:val="24"/>
        </w:rPr>
        <w:t xml:space="preserve">, Anantha Chandrakasan, Borivoje Nikolic, 2 </w:t>
      </w:r>
      <w:proofErr w:type="spellStart"/>
      <w:r w:rsidRPr="006C3F6E">
        <w:rPr>
          <w:rFonts w:ascii="Times New Roman" w:hAnsi="Times New Roman" w:cs="Times New Roman"/>
          <w:sz w:val="24"/>
          <w:szCs w:val="24"/>
        </w:rPr>
        <w:t>nd</w:t>
      </w:r>
      <w:proofErr w:type="spellEnd"/>
      <w:r w:rsidRPr="006C3F6E">
        <w:rPr>
          <w:rFonts w:ascii="Times New Roman" w:hAnsi="Times New Roman" w:cs="Times New Roman"/>
          <w:sz w:val="24"/>
          <w:szCs w:val="24"/>
        </w:rPr>
        <w:t xml:space="preserve"> Ed., PHI.</w:t>
      </w:r>
    </w:p>
    <w:p w14:paraId="4880A509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AFB4B98" w14:textId="77777777" w:rsidR="00CE3677" w:rsidRPr="006C3F6E" w:rsidRDefault="00CE3677" w:rsidP="006C3F6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3F6E">
        <w:rPr>
          <w:rFonts w:ascii="Times New Roman" w:hAnsi="Times New Roman" w:cs="Times New Roman"/>
          <w:b/>
          <w:bCs/>
          <w:sz w:val="24"/>
          <w:szCs w:val="24"/>
        </w:rPr>
        <w:t xml:space="preserve">Course Outcomes: </w:t>
      </w:r>
    </w:p>
    <w:p w14:paraId="40A0F700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Able to apply mathematical methods and transistor physics in the analysis of CMOS circuits and design CMOS inverter with different loads for given levels noise margins and propagation delay’s. </w:t>
      </w:r>
    </w:p>
    <w:p w14:paraId="33D0B908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Can execute moderately sized digital logic designs with OAI, AOI, and transmission gates. </w:t>
      </w:r>
    </w:p>
    <w:p w14:paraId="4FB0BA07" w14:textId="77777777" w:rsidR="00CE3677" w:rsidRPr="006C3F6E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Able to design static and dynamic CMOS circuits (both Combinational and sequential) at transistor level and layout level. </w:t>
      </w:r>
    </w:p>
    <w:p w14:paraId="18CBBCFE" w14:textId="69572844" w:rsidR="00CE3677" w:rsidRDefault="00CE367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6C3F6E">
        <w:rPr>
          <w:rFonts w:ascii="Times New Roman" w:hAnsi="Times New Roman" w:cs="Times New Roman"/>
          <w:sz w:val="24"/>
          <w:szCs w:val="24"/>
        </w:rPr>
        <w:sym w:font="Symbol" w:char="F0B7"/>
      </w:r>
      <w:r w:rsidRPr="006C3F6E">
        <w:rPr>
          <w:rFonts w:ascii="Times New Roman" w:hAnsi="Times New Roman" w:cs="Times New Roman"/>
          <w:sz w:val="24"/>
          <w:szCs w:val="24"/>
        </w:rPr>
        <w:t xml:space="preserve"> Able to design memory architectures that aids the growth of VLSI designs with reduced access time and reduced power consumption.</w:t>
      </w:r>
    </w:p>
    <w:p w14:paraId="545B4A1E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C908CF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CDA50AA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EB2210B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ABD696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AACC274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D7D91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C00AC02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270E5F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8F3FE8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73B57D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1C52F3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7B5C7FF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EA7FF4" w14:textId="77777777" w:rsidR="00CF3B99" w:rsidRDefault="00CF3B99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332F40" w14:textId="1F662E2C" w:rsidR="00CF3B99" w:rsidRPr="00583CB7" w:rsidRDefault="00CF3B99" w:rsidP="00583CB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83CB7">
        <w:rPr>
          <w:rFonts w:ascii="Times New Roman" w:hAnsi="Times New Roman" w:cs="Times New Roman"/>
          <w:b/>
          <w:bCs/>
          <w:sz w:val="24"/>
          <w:szCs w:val="24"/>
        </w:rPr>
        <w:lastRenderedPageBreak/>
        <w:t>CRYPTOGRAPHY AND NETWORK SECURITY</w:t>
      </w:r>
    </w:p>
    <w:p w14:paraId="5516F22C" w14:textId="77777777" w:rsidR="00583CB7" w:rsidRPr="00583CB7" w:rsidRDefault="00583CB7" w:rsidP="00583CB7">
      <w:pPr>
        <w:jc w:val="both"/>
        <w:rPr>
          <w:rFonts w:ascii="Times New Roman" w:hAnsi="Times New Roman" w:cs="Times New Roman"/>
          <w:b/>
          <w:bCs/>
        </w:rPr>
      </w:pPr>
    </w:p>
    <w:p w14:paraId="12430E67" w14:textId="77777777" w:rsidR="00583CB7" w:rsidRPr="00583CB7" w:rsidRDefault="00583CB7" w:rsidP="00583CB7">
      <w:pPr>
        <w:jc w:val="both"/>
        <w:rPr>
          <w:rFonts w:ascii="Times New Roman" w:hAnsi="Times New Roman" w:cs="Times New Roman"/>
          <w:b/>
          <w:bCs/>
        </w:rPr>
      </w:pPr>
      <w:r w:rsidRPr="00583CB7">
        <w:rPr>
          <w:rFonts w:ascii="Times New Roman" w:hAnsi="Times New Roman" w:cs="Times New Roman"/>
          <w:b/>
          <w:bCs/>
        </w:rPr>
        <w:t xml:space="preserve">COURSE OBJECTIVES </w:t>
      </w:r>
    </w:p>
    <w:p w14:paraId="6C7ACED5" w14:textId="77777777" w:rsidR="00583CB7" w:rsidRDefault="00583CB7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>1. To understand basics of Cryptography and Network Security.</w:t>
      </w:r>
    </w:p>
    <w:p w14:paraId="2DD56315" w14:textId="2175E3A7" w:rsidR="00583CB7" w:rsidRDefault="00583CB7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 xml:space="preserve">2. To be able to secure a message over insecure channel by various means. </w:t>
      </w:r>
    </w:p>
    <w:p w14:paraId="304DEF17" w14:textId="77777777" w:rsidR="00583CB7" w:rsidRDefault="00583CB7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>3. To learn about how to maintain the Confidentiality, Integrity and Availability of a data.</w:t>
      </w:r>
    </w:p>
    <w:p w14:paraId="213AA4A1" w14:textId="38DA1574" w:rsidR="00583CB7" w:rsidRDefault="00583CB7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>4. To understand various protocols for network security to protect against the threats in the networks.</w:t>
      </w:r>
    </w:p>
    <w:p w14:paraId="0D2B3624" w14:textId="77777777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C3CB7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99">
        <w:rPr>
          <w:rFonts w:ascii="Times New Roman" w:hAnsi="Times New Roman" w:cs="Times New Roman"/>
          <w:b/>
          <w:bCs/>
          <w:sz w:val="24"/>
          <w:szCs w:val="24"/>
        </w:rPr>
        <w:t xml:space="preserve">UNITI(Introduction to Cryptography and Block Ciphers) </w:t>
      </w:r>
    </w:p>
    <w:p w14:paraId="087F909A" w14:textId="2C34ED66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Introduction to security attacks - services and mechanism - introduction to cryptography - Conventional Encryption: Conventional encryption model - classical encryption techniques - substitution ciphers and transposition ciphers – cryptanalysis – steganography - stream and blockciphers - Modern Block Ciphers: Block ciphers principals - Shannon’s theory of confusion </w:t>
      </w:r>
      <w:r w:rsidR="006F3DD3" w:rsidRPr="00CF3B99">
        <w:rPr>
          <w:rFonts w:ascii="Times New Roman" w:hAnsi="Times New Roman" w:cs="Times New Roman"/>
          <w:sz w:val="24"/>
          <w:szCs w:val="24"/>
        </w:rPr>
        <w:t>and diffusion</w:t>
      </w:r>
      <w:r w:rsidRPr="00CF3B99">
        <w:rPr>
          <w:rFonts w:ascii="Times New Roman" w:hAnsi="Times New Roman" w:cs="Times New Roman"/>
          <w:sz w:val="24"/>
          <w:szCs w:val="24"/>
        </w:rPr>
        <w:t xml:space="preserve"> - fiestal structure - data encryption standard(DES) - strength of DES - differential and linear</w:t>
      </w:r>
      <w:r w:rsidR="006F3DD3">
        <w:rPr>
          <w:rFonts w:ascii="Times New Roman" w:hAnsi="Times New Roman" w:cs="Times New Roman"/>
          <w:sz w:val="24"/>
          <w:szCs w:val="24"/>
        </w:rPr>
        <w:t xml:space="preserve"> </w:t>
      </w:r>
      <w:r w:rsidRPr="00CF3B99">
        <w:rPr>
          <w:rFonts w:ascii="Times New Roman" w:hAnsi="Times New Roman" w:cs="Times New Roman"/>
          <w:sz w:val="24"/>
          <w:szCs w:val="24"/>
        </w:rPr>
        <w:t xml:space="preserve">crypt analysis of DES - block cipher modes of operations - triple DES – AES. </w:t>
      </w:r>
    </w:p>
    <w:p w14:paraId="126E8145" w14:textId="77777777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6959551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99">
        <w:rPr>
          <w:rFonts w:ascii="Times New Roman" w:hAnsi="Times New Roman" w:cs="Times New Roman"/>
          <w:b/>
          <w:bCs/>
          <w:sz w:val="24"/>
          <w:szCs w:val="24"/>
        </w:rPr>
        <w:t>Unit II (Confidentiality and Modular Arithmetic)</w:t>
      </w:r>
    </w:p>
    <w:p w14:paraId="2B7A0FF2" w14:textId="0D1415D0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 Confidentiality using conventional encryption - traffic confidentiality - key distribution - random number generation - Introduction to graph - ring and field - prime and relative prime numbers - modular arithmetic - Fermat’s and Euler’s theorem - primality testing - Euclid’s Algorithm - Chinese Remainder theorem - discrete algorithms.</w:t>
      </w:r>
    </w:p>
    <w:p w14:paraId="79212425" w14:textId="77777777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18702F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99">
        <w:rPr>
          <w:rFonts w:ascii="Times New Roman" w:hAnsi="Times New Roman" w:cs="Times New Roman"/>
          <w:b/>
          <w:bCs/>
          <w:sz w:val="24"/>
          <w:szCs w:val="24"/>
        </w:rPr>
        <w:t xml:space="preserve">Unit III (Public key cryptography and Authentication requirements) </w:t>
      </w:r>
    </w:p>
    <w:p w14:paraId="39CB4D97" w14:textId="4CD2B938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Principles of public key crypto systems - RSA algorithm - security of RSA - key management – </w:t>
      </w:r>
      <w:proofErr w:type="spellStart"/>
      <w:r w:rsidRPr="00CF3B99">
        <w:rPr>
          <w:rFonts w:ascii="Times New Roman" w:hAnsi="Times New Roman" w:cs="Times New Roman"/>
          <w:sz w:val="24"/>
          <w:szCs w:val="24"/>
        </w:rPr>
        <w:t>Diffle</w:t>
      </w:r>
      <w:proofErr w:type="spellEnd"/>
      <w:r w:rsidRPr="00CF3B99">
        <w:rPr>
          <w:rFonts w:ascii="Times New Roman" w:hAnsi="Times New Roman" w:cs="Times New Roman"/>
          <w:sz w:val="24"/>
          <w:szCs w:val="24"/>
        </w:rPr>
        <w:t xml:space="preserve">-Hellman key exchange algorithm - introductory idea of Elliptic curve cryptography – </w:t>
      </w:r>
      <w:proofErr w:type="spellStart"/>
      <w:r w:rsidRPr="00CF3B99">
        <w:rPr>
          <w:rFonts w:ascii="Times New Roman" w:hAnsi="Times New Roman" w:cs="Times New Roman"/>
          <w:sz w:val="24"/>
          <w:szCs w:val="24"/>
        </w:rPr>
        <w:t>Elgamel</w:t>
      </w:r>
      <w:proofErr w:type="spellEnd"/>
      <w:r w:rsidRPr="00CF3B99">
        <w:rPr>
          <w:rFonts w:ascii="Times New Roman" w:hAnsi="Times New Roman" w:cs="Times New Roman"/>
          <w:sz w:val="24"/>
          <w:szCs w:val="24"/>
        </w:rPr>
        <w:t xml:space="preserve"> encryption - Message Authentication and Hash Function: Authentication requirements - authentication functions - message authentication code - hash functions - birthday attacks – security of hash functions and MACS.</w:t>
      </w:r>
    </w:p>
    <w:p w14:paraId="21E09A50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A8E543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99">
        <w:rPr>
          <w:rFonts w:ascii="Times New Roman" w:hAnsi="Times New Roman" w:cs="Times New Roman"/>
          <w:b/>
          <w:bCs/>
          <w:sz w:val="24"/>
          <w:szCs w:val="24"/>
        </w:rPr>
        <w:t xml:space="preserve">Unit IV (Integrity checks and Authentication algorithms) </w:t>
      </w:r>
    </w:p>
    <w:p w14:paraId="6EF971A8" w14:textId="52F20B50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MD5 message digest algorithm - Secure hash algorithm (SHA) Digital Signatures: Digital Signatures - authentication protocols - digital signature standards (DSS) - proof of digital signature </w:t>
      </w:r>
      <w:r w:rsidRPr="00CF3B99">
        <w:rPr>
          <w:rFonts w:ascii="Times New Roman" w:hAnsi="Times New Roman" w:cs="Times New Roman"/>
          <w:sz w:val="24"/>
          <w:szCs w:val="24"/>
        </w:rPr>
        <w:lastRenderedPageBreak/>
        <w:t>algorithm - Authentication Applications: Kerberos and X.509 - directory authentication service - electronic mail security-pretty good privacy (PGP) - S/MIME.</w:t>
      </w:r>
    </w:p>
    <w:p w14:paraId="630BD5D4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2D4581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99">
        <w:rPr>
          <w:rFonts w:ascii="Times New Roman" w:hAnsi="Times New Roman" w:cs="Times New Roman"/>
          <w:b/>
          <w:bCs/>
          <w:sz w:val="24"/>
          <w:szCs w:val="24"/>
        </w:rPr>
        <w:t xml:space="preserve">Unit V (IP Security and Key Management) </w:t>
      </w:r>
    </w:p>
    <w:p w14:paraId="096757EF" w14:textId="64FC53F2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>IP Security: Architecture - Authentication header - Encapsulating security payloads - combining security associations - key management.</w:t>
      </w:r>
    </w:p>
    <w:p w14:paraId="3BE12851" w14:textId="77777777" w:rsid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1B37E0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CE15D3E" w14:textId="77777777" w:rsidR="00CF3B99" w:rsidRPr="00CF3B99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F3B99">
        <w:rPr>
          <w:rFonts w:ascii="Times New Roman" w:hAnsi="Times New Roman" w:cs="Times New Roman"/>
          <w:b/>
          <w:bCs/>
          <w:sz w:val="24"/>
          <w:szCs w:val="24"/>
        </w:rPr>
        <w:t>Unit VI (Web and System Security)</w:t>
      </w:r>
    </w:p>
    <w:p w14:paraId="3DDB80F4" w14:textId="411C7C82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 Web Security: Secure socket layer and transport layer security - secure electronic transaction (SET) - System Security: Intruders - Viruses and related threads - firewall design principals – trusted systems.</w:t>
      </w:r>
    </w:p>
    <w:p w14:paraId="2140C686" w14:textId="77777777" w:rsidR="00CF3B99" w:rsidRPr="00583CB7" w:rsidRDefault="00CF3B99" w:rsidP="00583CB7">
      <w:pPr>
        <w:jc w:val="both"/>
        <w:rPr>
          <w:rFonts w:ascii="Times New Roman" w:hAnsi="Times New Roman" w:cs="Times New Roman"/>
          <w:b/>
          <w:bCs/>
        </w:rPr>
      </w:pPr>
    </w:p>
    <w:p w14:paraId="058DB882" w14:textId="77777777" w:rsidR="00CF3B99" w:rsidRPr="00583CB7" w:rsidRDefault="00CF3B99" w:rsidP="00583CB7">
      <w:pPr>
        <w:jc w:val="both"/>
        <w:rPr>
          <w:rFonts w:ascii="Times New Roman" w:hAnsi="Times New Roman" w:cs="Times New Roman"/>
          <w:b/>
          <w:bCs/>
        </w:rPr>
      </w:pPr>
      <w:r w:rsidRPr="00583CB7">
        <w:rPr>
          <w:rFonts w:ascii="Times New Roman" w:hAnsi="Times New Roman" w:cs="Times New Roman"/>
          <w:b/>
          <w:bCs/>
        </w:rPr>
        <w:t xml:space="preserve">RESOURCES: </w:t>
      </w:r>
    </w:p>
    <w:p w14:paraId="50419475" w14:textId="77777777" w:rsidR="00583CB7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>Video Lectures</w:t>
      </w:r>
    </w:p>
    <w:p w14:paraId="02D26D2B" w14:textId="7EE9200C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1. http://nptel.ac.in/courses/106105031/lecture by Dr. </w:t>
      </w:r>
      <w:proofErr w:type="spellStart"/>
      <w:r w:rsidRPr="00CF3B99">
        <w:rPr>
          <w:rFonts w:ascii="Times New Roman" w:hAnsi="Times New Roman" w:cs="Times New Roman"/>
          <w:sz w:val="24"/>
          <w:szCs w:val="24"/>
        </w:rPr>
        <w:t>Debdeep</w:t>
      </w:r>
      <w:proofErr w:type="spellEnd"/>
      <w:r w:rsidRPr="00CF3B9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3B99">
        <w:rPr>
          <w:rFonts w:ascii="Times New Roman" w:hAnsi="Times New Roman" w:cs="Times New Roman"/>
          <w:sz w:val="24"/>
          <w:szCs w:val="24"/>
        </w:rPr>
        <w:t>MukhopadhyayIIT</w:t>
      </w:r>
      <w:proofErr w:type="spellEnd"/>
      <w:r w:rsidRPr="00CF3B99">
        <w:rPr>
          <w:rFonts w:ascii="Times New Roman" w:hAnsi="Times New Roman" w:cs="Times New Roman"/>
          <w:sz w:val="24"/>
          <w:szCs w:val="24"/>
        </w:rPr>
        <w:t xml:space="preserve"> Kharagpur </w:t>
      </w:r>
    </w:p>
    <w:p w14:paraId="7B58F257" w14:textId="5DB2C224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2. https://ocw.mit.edu/courses/electrical-engineering-and-computer-science/6-033- computer-system-engineering-spring-2009/video-lectures/ lecture by Prof. Robert Morris and Prof. Samuel Madden MIT. </w:t>
      </w:r>
    </w:p>
    <w:p w14:paraId="7205B099" w14:textId="77777777" w:rsidR="00CF3B99" w:rsidRPr="00583CB7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3D0977" w14:textId="77777777" w:rsidR="00CF3B99" w:rsidRPr="00583CB7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3CB7">
        <w:rPr>
          <w:rFonts w:ascii="Times New Roman" w:hAnsi="Times New Roman" w:cs="Times New Roman"/>
          <w:b/>
          <w:bCs/>
          <w:sz w:val="24"/>
          <w:szCs w:val="24"/>
        </w:rPr>
        <w:t xml:space="preserve">Text Books </w:t>
      </w:r>
    </w:p>
    <w:p w14:paraId="39ACE2AB" w14:textId="77777777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>1. William Stallings, “</w:t>
      </w:r>
      <w:proofErr w:type="spellStart"/>
      <w:r w:rsidRPr="00CF3B99">
        <w:rPr>
          <w:rFonts w:ascii="Times New Roman" w:hAnsi="Times New Roman" w:cs="Times New Roman"/>
          <w:sz w:val="24"/>
          <w:szCs w:val="24"/>
        </w:rPr>
        <w:t>Crpyptography</w:t>
      </w:r>
      <w:proofErr w:type="spellEnd"/>
      <w:r w:rsidRPr="00CF3B99">
        <w:rPr>
          <w:rFonts w:ascii="Times New Roman" w:hAnsi="Times New Roman" w:cs="Times New Roman"/>
          <w:sz w:val="24"/>
          <w:szCs w:val="24"/>
        </w:rPr>
        <w:t xml:space="preserve"> and Network security Principles and Practices”, Pearson/PHI.</w:t>
      </w:r>
    </w:p>
    <w:p w14:paraId="55BBFA8B" w14:textId="49A0D234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 2. Wade Trappe, Lawrence C Washington, “ Introduction to Cryptography with coding theory”, Pearson.</w:t>
      </w:r>
    </w:p>
    <w:p w14:paraId="3518744D" w14:textId="77777777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48FFF5" w14:textId="77777777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BE6D3F7" w14:textId="77777777" w:rsidR="00CF3B99" w:rsidRPr="00583CB7" w:rsidRDefault="00CF3B99" w:rsidP="00583CB7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83CB7">
        <w:rPr>
          <w:rFonts w:ascii="Times New Roman" w:hAnsi="Times New Roman" w:cs="Times New Roman"/>
          <w:b/>
          <w:bCs/>
          <w:sz w:val="24"/>
          <w:szCs w:val="24"/>
        </w:rPr>
        <w:t>Reference Books</w:t>
      </w:r>
    </w:p>
    <w:p w14:paraId="0B4B11ED" w14:textId="77777777" w:rsidR="00583CB7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 xml:space="preserve"> 1. W. Mao, “Modern Cryptography – Theory and Practice”, Pearson Education. </w:t>
      </w:r>
    </w:p>
    <w:p w14:paraId="72C86FA3" w14:textId="0885AD03" w:rsidR="00CF3B99" w:rsidRDefault="00CF3B99" w:rsidP="00583CB7">
      <w:pPr>
        <w:jc w:val="both"/>
        <w:rPr>
          <w:rFonts w:ascii="Times New Roman" w:hAnsi="Times New Roman" w:cs="Times New Roman"/>
          <w:sz w:val="24"/>
          <w:szCs w:val="24"/>
        </w:rPr>
      </w:pPr>
      <w:r w:rsidRPr="00CF3B99">
        <w:rPr>
          <w:rFonts w:ascii="Times New Roman" w:hAnsi="Times New Roman" w:cs="Times New Roman"/>
          <w:sz w:val="24"/>
          <w:szCs w:val="24"/>
        </w:rPr>
        <w:t>2. Charles P. Pfleeger, Shari Lawrence Pfleeger – Security in computing – Prentice Hall of India</w:t>
      </w:r>
    </w:p>
    <w:p w14:paraId="1DF799F0" w14:textId="77777777" w:rsidR="00583CB7" w:rsidRDefault="00583CB7" w:rsidP="006C3F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C97F07" w14:textId="77777777" w:rsidR="00583CB7" w:rsidRPr="00583CB7" w:rsidRDefault="00583CB7" w:rsidP="006C3F6E">
      <w:pPr>
        <w:jc w:val="both"/>
        <w:rPr>
          <w:rFonts w:ascii="Times New Roman" w:hAnsi="Times New Roman" w:cs="Times New Roman"/>
          <w:b/>
          <w:bCs/>
        </w:rPr>
      </w:pPr>
      <w:r w:rsidRPr="00583CB7">
        <w:rPr>
          <w:rFonts w:ascii="Times New Roman" w:hAnsi="Times New Roman" w:cs="Times New Roman"/>
          <w:b/>
          <w:bCs/>
        </w:rPr>
        <w:lastRenderedPageBreak/>
        <w:t>OUTCOMES:</w:t>
      </w:r>
    </w:p>
    <w:p w14:paraId="1950A1D7" w14:textId="77777777" w:rsidR="00583CB7" w:rsidRDefault="00583CB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 xml:space="preserve"> After successful completion of the course, the learners would be able to </w:t>
      </w:r>
    </w:p>
    <w:p w14:paraId="2D78F72C" w14:textId="77777777" w:rsidR="00583CB7" w:rsidRDefault="00583CB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>1. Provide security of the data over the network.</w:t>
      </w:r>
    </w:p>
    <w:p w14:paraId="1AAE81FF" w14:textId="42AB2F58" w:rsidR="00583CB7" w:rsidRDefault="00583CB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 xml:space="preserve">2. Do research in the emerging areas of cryptography and network security. </w:t>
      </w:r>
    </w:p>
    <w:p w14:paraId="15D0EF93" w14:textId="77777777" w:rsidR="00583CB7" w:rsidRDefault="00583CB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>3. Implement various networking protocols.</w:t>
      </w:r>
    </w:p>
    <w:p w14:paraId="2FF0687B" w14:textId="3C442D38" w:rsidR="00583CB7" w:rsidRDefault="00583CB7" w:rsidP="006C3F6E">
      <w:pPr>
        <w:jc w:val="both"/>
        <w:rPr>
          <w:rFonts w:ascii="Times New Roman" w:hAnsi="Times New Roman" w:cs="Times New Roman"/>
          <w:sz w:val="24"/>
          <w:szCs w:val="24"/>
        </w:rPr>
      </w:pPr>
      <w:r w:rsidRPr="00583CB7">
        <w:rPr>
          <w:rFonts w:ascii="Times New Roman" w:hAnsi="Times New Roman" w:cs="Times New Roman"/>
          <w:sz w:val="24"/>
          <w:szCs w:val="24"/>
        </w:rPr>
        <w:t>4. Protect any network from the threats in the world.</w:t>
      </w:r>
    </w:p>
    <w:sectPr w:rsidR="00583C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7B"/>
    <w:rsid w:val="00583CB7"/>
    <w:rsid w:val="006C3F6E"/>
    <w:rsid w:val="006F3DD3"/>
    <w:rsid w:val="00881407"/>
    <w:rsid w:val="00C00253"/>
    <w:rsid w:val="00CE3677"/>
    <w:rsid w:val="00CF3B99"/>
    <w:rsid w:val="00D85B7B"/>
    <w:rsid w:val="00F43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599A8"/>
  <w15:chartTrackingRefBased/>
  <w15:docId w15:val="{420CBE59-4FC0-4945-910E-1BA998277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36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945</Words>
  <Characters>5392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2024-07-20T15:30:00Z</dcterms:created>
  <dcterms:modified xsi:type="dcterms:W3CDTF">2024-07-20T16:02:00Z</dcterms:modified>
</cp:coreProperties>
</file>