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EB3A64" w14:textId="77777777" w:rsidR="002012BE" w:rsidRDefault="002012BE">
      <w:pPr>
        <w:rPr>
          <w:b/>
          <w:sz w:val="48"/>
          <w:szCs w:val="48"/>
        </w:rPr>
      </w:pPr>
      <w:r>
        <w:rPr>
          <w:b/>
          <w:sz w:val="48"/>
          <w:szCs w:val="48"/>
        </w:rPr>
        <w:t>Constitutional synopsis</w:t>
      </w:r>
    </w:p>
    <w:p w14:paraId="5263E5F5" w14:textId="24DEBAA6" w:rsidR="009E4F06" w:rsidRDefault="00640672">
      <w:pPr>
        <w:rPr>
          <w:b/>
          <w:sz w:val="40"/>
          <w:szCs w:val="40"/>
        </w:rPr>
      </w:pPr>
      <w:r>
        <w:rPr>
          <w:b/>
          <w:sz w:val="40"/>
          <w:szCs w:val="40"/>
        </w:rPr>
        <w:t>Subject of study:</w:t>
      </w:r>
    </w:p>
    <w:p w14:paraId="0FAB3405" w14:textId="1D9271B0" w:rsidR="00640672" w:rsidRDefault="00840FA1">
      <w:pPr>
        <w:rPr>
          <w:sz w:val="40"/>
          <w:szCs w:val="40"/>
        </w:rPr>
      </w:pPr>
      <w:r>
        <w:rPr>
          <w:sz w:val="40"/>
          <w:szCs w:val="40"/>
        </w:rPr>
        <w:t>Article 19 (1) a and various other articles</w:t>
      </w:r>
    </w:p>
    <w:p w14:paraId="16203087" w14:textId="3199CFC5" w:rsidR="00840FA1" w:rsidRDefault="009560ED">
      <w:pPr>
        <w:rPr>
          <w:b/>
          <w:sz w:val="40"/>
          <w:szCs w:val="40"/>
        </w:rPr>
      </w:pPr>
      <w:r>
        <w:rPr>
          <w:b/>
          <w:sz w:val="40"/>
          <w:szCs w:val="40"/>
        </w:rPr>
        <w:t>Research objectives:</w:t>
      </w:r>
    </w:p>
    <w:p w14:paraId="74C49806" w14:textId="5B3C89A9" w:rsidR="009560ED" w:rsidRPr="00F40684" w:rsidRDefault="007B2C1C" w:rsidP="00F40684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F40684">
        <w:rPr>
          <w:sz w:val="40"/>
          <w:szCs w:val="40"/>
        </w:rPr>
        <w:t xml:space="preserve">Know more about right of </w:t>
      </w:r>
      <w:r w:rsidR="00CC7663" w:rsidRPr="00F40684">
        <w:rPr>
          <w:sz w:val="40"/>
          <w:szCs w:val="40"/>
        </w:rPr>
        <w:t>press.</w:t>
      </w:r>
    </w:p>
    <w:p w14:paraId="0F7739C1" w14:textId="1BCF1547" w:rsidR="00BA39B8" w:rsidRDefault="00F40684" w:rsidP="00BA39B8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F40684">
        <w:rPr>
          <w:sz w:val="40"/>
          <w:szCs w:val="40"/>
        </w:rPr>
        <w:t>Scope of powers of press</w:t>
      </w:r>
      <w:r>
        <w:rPr>
          <w:sz w:val="40"/>
          <w:szCs w:val="40"/>
        </w:rPr>
        <w:t>.</w:t>
      </w:r>
    </w:p>
    <w:p w14:paraId="727015B6" w14:textId="4563446F" w:rsidR="00BA39B8" w:rsidRDefault="00BA39B8" w:rsidP="00BA39B8">
      <w:pPr>
        <w:rPr>
          <w:b/>
          <w:sz w:val="40"/>
          <w:szCs w:val="40"/>
        </w:rPr>
      </w:pPr>
      <w:r>
        <w:rPr>
          <w:b/>
          <w:sz w:val="40"/>
          <w:szCs w:val="40"/>
        </w:rPr>
        <w:t>Research questions:</w:t>
      </w:r>
    </w:p>
    <w:p w14:paraId="0C452FF1" w14:textId="461FE408" w:rsidR="00BA39B8" w:rsidRPr="00747D5B" w:rsidRDefault="006A3069" w:rsidP="006A3069">
      <w:pPr>
        <w:pStyle w:val="ListParagraph"/>
        <w:numPr>
          <w:ilvl w:val="0"/>
          <w:numId w:val="4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Why </w:t>
      </w:r>
      <w:r w:rsidR="00747D5B">
        <w:rPr>
          <w:sz w:val="40"/>
          <w:szCs w:val="40"/>
        </w:rPr>
        <w:t>freedom of press is important?</w:t>
      </w:r>
    </w:p>
    <w:p w14:paraId="507BD402" w14:textId="08EC35F2" w:rsidR="00747D5B" w:rsidRPr="00B87AA6" w:rsidRDefault="00ED2574" w:rsidP="006A3069">
      <w:pPr>
        <w:pStyle w:val="ListParagraph"/>
        <w:numPr>
          <w:ilvl w:val="0"/>
          <w:numId w:val="4"/>
        </w:numPr>
        <w:rPr>
          <w:b/>
          <w:sz w:val="40"/>
          <w:szCs w:val="40"/>
        </w:rPr>
      </w:pPr>
      <w:r>
        <w:rPr>
          <w:sz w:val="40"/>
          <w:szCs w:val="40"/>
        </w:rPr>
        <w:t>What is the role of judicia</w:t>
      </w:r>
      <w:r w:rsidR="00B87AA6">
        <w:rPr>
          <w:sz w:val="40"/>
          <w:szCs w:val="40"/>
        </w:rPr>
        <w:t>ry in the freedom of press?</w:t>
      </w:r>
    </w:p>
    <w:p w14:paraId="2EC1B60A" w14:textId="29A6643F" w:rsidR="00B87AA6" w:rsidRDefault="00084AEE" w:rsidP="00084AEE">
      <w:pPr>
        <w:rPr>
          <w:b/>
          <w:sz w:val="40"/>
          <w:szCs w:val="40"/>
        </w:rPr>
      </w:pPr>
      <w:r>
        <w:rPr>
          <w:b/>
          <w:sz w:val="40"/>
          <w:szCs w:val="40"/>
        </w:rPr>
        <w:t>Chapters:</w:t>
      </w:r>
    </w:p>
    <w:p w14:paraId="6F608CAA" w14:textId="527635B1" w:rsidR="00084AEE" w:rsidRDefault="004A6CBC" w:rsidP="004A6CBC">
      <w:pPr>
        <w:pStyle w:val="ListParagraph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Introduction</w:t>
      </w:r>
    </w:p>
    <w:p w14:paraId="1BF6B2FA" w14:textId="6BEC6B91" w:rsidR="004A6CBC" w:rsidRDefault="00806F8A" w:rsidP="004A6CBC">
      <w:pPr>
        <w:pStyle w:val="ListParagraph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History of press</w:t>
      </w:r>
      <w:r w:rsidR="00D27489">
        <w:rPr>
          <w:sz w:val="40"/>
          <w:szCs w:val="40"/>
        </w:rPr>
        <w:t>.</w:t>
      </w:r>
    </w:p>
    <w:p w14:paraId="67E78280" w14:textId="47ED4F1B" w:rsidR="00D27489" w:rsidRDefault="00D27489" w:rsidP="004A6CBC">
      <w:pPr>
        <w:pStyle w:val="ListParagraph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Freedom of press- constitutional status</w:t>
      </w:r>
      <w:r w:rsidR="00F85A3B">
        <w:rPr>
          <w:sz w:val="40"/>
          <w:szCs w:val="40"/>
        </w:rPr>
        <w:t>.</w:t>
      </w:r>
    </w:p>
    <w:p w14:paraId="76009FC3" w14:textId="3625A217" w:rsidR="00F85A3B" w:rsidRDefault="00F85A3B" w:rsidP="004A6CBC">
      <w:pPr>
        <w:pStyle w:val="ListParagraph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Judicial activism and the press.</w:t>
      </w:r>
    </w:p>
    <w:p w14:paraId="5CC824D8" w14:textId="59951845" w:rsidR="00F85A3B" w:rsidRDefault="00C57F09" w:rsidP="004A6CBC">
      <w:pPr>
        <w:pStyle w:val="ListParagraph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Conclusion.</w:t>
      </w:r>
    </w:p>
    <w:p w14:paraId="47D0F0B3" w14:textId="77777777" w:rsidR="00C57F09" w:rsidRDefault="00C57F09" w:rsidP="00C57F09">
      <w:pPr>
        <w:rPr>
          <w:sz w:val="40"/>
          <w:szCs w:val="40"/>
        </w:rPr>
      </w:pPr>
    </w:p>
    <w:p w14:paraId="50512070" w14:textId="77777777" w:rsidR="00C57F09" w:rsidRDefault="00C57F09" w:rsidP="00C57F09">
      <w:pPr>
        <w:rPr>
          <w:sz w:val="40"/>
          <w:szCs w:val="40"/>
        </w:rPr>
      </w:pPr>
    </w:p>
    <w:p w14:paraId="5356594E" w14:textId="77777777" w:rsidR="00C57F09" w:rsidRDefault="00C57F09" w:rsidP="00C57F09">
      <w:pPr>
        <w:rPr>
          <w:sz w:val="40"/>
          <w:szCs w:val="40"/>
        </w:rPr>
      </w:pPr>
    </w:p>
    <w:p w14:paraId="32ACDF67" w14:textId="11214586" w:rsidR="00C57F09" w:rsidRDefault="00E35543" w:rsidP="00C57F09">
      <w:pPr>
        <w:rPr>
          <w:b/>
          <w:sz w:val="40"/>
          <w:szCs w:val="40"/>
        </w:rPr>
      </w:pPr>
      <w:r>
        <w:rPr>
          <w:b/>
          <w:sz w:val="40"/>
          <w:szCs w:val="40"/>
        </w:rPr>
        <w:t>Hetvi Mehta</w:t>
      </w:r>
    </w:p>
    <w:p w14:paraId="4474D76F" w14:textId="400C455C" w:rsidR="00E35543" w:rsidRDefault="00E35543" w:rsidP="00C57F09">
      <w:pPr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Sem</w:t>
      </w:r>
      <w:proofErr w:type="spellEnd"/>
      <w:r>
        <w:rPr>
          <w:b/>
          <w:sz w:val="40"/>
          <w:szCs w:val="40"/>
        </w:rPr>
        <w:t>: 2. (A)</w:t>
      </w:r>
    </w:p>
    <w:p w14:paraId="42224546" w14:textId="6867F250" w:rsidR="00071EFB" w:rsidRPr="00E35543" w:rsidRDefault="00071EFB" w:rsidP="00C57F09">
      <w:pPr>
        <w:rPr>
          <w:b/>
          <w:sz w:val="40"/>
          <w:szCs w:val="40"/>
        </w:rPr>
      </w:pPr>
      <w:r>
        <w:rPr>
          <w:b/>
          <w:sz w:val="40"/>
          <w:szCs w:val="40"/>
        </w:rPr>
        <w:t>Roll no. 17</w:t>
      </w:r>
    </w:p>
    <w:p w14:paraId="4D6C56F7" w14:textId="0BF94C9D" w:rsidR="00C57F09" w:rsidRDefault="00880067" w:rsidP="00C57F09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Abstract:</w:t>
      </w:r>
    </w:p>
    <w:p w14:paraId="3C86F412" w14:textId="2776B1F2" w:rsidR="00B378C4" w:rsidRDefault="00B378C4" w:rsidP="00C57F09">
      <w:pPr>
        <w:rPr>
          <w:b/>
          <w:sz w:val="48"/>
          <w:szCs w:val="48"/>
        </w:rPr>
      </w:pPr>
      <w:r>
        <w:rPr>
          <w:b/>
          <w:sz w:val="48"/>
          <w:szCs w:val="48"/>
        </w:rPr>
        <w:t>Freedom of press:</w:t>
      </w:r>
    </w:p>
    <w:p w14:paraId="0F955015" w14:textId="635E4A83" w:rsidR="00B378C4" w:rsidRDefault="0071103B" w:rsidP="00AB787B">
      <w:pPr>
        <w:rPr>
          <w:sz w:val="40"/>
          <w:szCs w:val="40"/>
        </w:rPr>
      </w:pPr>
      <w:r w:rsidRPr="00AB787B">
        <w:rPr>
          <w:sz w:val="40"/>
          <w:szCs w:val="40"/>
        </w:rPr>
        <w:t>Freedom of the press is the freedom of communication &amp; expression through vehicles including various electronic media &amp; published materials. While such freedom mostly implies the absence of interference from an overreaching state, its preservation may be sought through constitutional or other protection.1 </w:t>
      </w:r>
      <w:r w:rsidRPr="00AB787B">
        <w:rPr>
          <w:sz w:val="40"/>
          <w:szCs w:val="40"/>
        </w:rPr>
        <w:br/>
      </w:r>
      <w:r w:rsidRPr="00AB787B">
        <w:rPr>
          <w:sz w:val="40"/>
          <w:szCs w:val="40"/>
        </w:rPr>
        <w:br/>
        <w:t>The Indian Press has a long history right from the times of British rule in the country. The British Government enacted a number of legislations to control the press, like the Indian Press Act, 1910, then in 1931-32 the Indian Press (Emergency) Act etc. During the Second World War (1939-45), the executive exercised exhaustive powers under the Defence of India Act &amp; enforced censorship on press. At the same time the publication of all news relating to the Congress activities declared illegal.</w:t>
      </w:r>
    </w:p>
    <w:p w14:paraId="48AC966E" w14:textId="22D568A6" w:rsidR="00F35662" w:rsidRPr="00FD31B8" w:rsidRDefault="0031498F" w:rsidP="00BF6F4D">
      <w:pPr>
        <w:rPr>
          <w:sz w:val="40"/>
          <w:szCs w:val="40"/>
        </w:rPr>
      </w:pPr>
      <w:r w:rsidRPr="00FD31B8">
        <w:rPr>
          <w:sz w:val="40"/>
          <w:szCs w:val="40"/>
        </w:rPr>
        <w:t>In the Post-Constitutional Era, there is a change in the outlook. The Constitution of India in Article 19(1) (a) lays down that “All citizens shall have the right, to</w:t>
      </w:r>
      <w:bookmarkStart w:id="0" w:name="_GoBack"/>
      <w:bookmarkEnd w:id="0"/>
      <w:r w:rsidRPr="00FD31B8">
        <w:rPr>
          <w:sz w:val="40"/>
          <w:szCs w:val="40"/>
        </w:rPr>
        <w:t xml:space="preserve"> freedom of speech &amp; expression.” Unlike, the U.S. Constitution, the Indian Constitution does not expressly provide freedom of press. However, it is now </w:t>
      </w:r>
      <w:r w:rsidRPr="00FD31B8">
        <w:rPr>
          <w:sz w:val="40"/>
          <w:szCs w:val="40"/>
        </w:rPr>
        <w:lastRenderedPageBreak/>
        <w:t>well settled that the words “speech &amp; expression” in Article 19(1) (a) includes freedom of press also.2 The freedom of press means freedom from interference from authority which would have the effect of interference with the content &amp; circulation of newspapers.3 The Article 19(1) (a) of the Constitution is subject to certain restrictions laid down in Article 19(2) of the Constitution.</w:t>
      </w:r>
      <w:r w:rsidR="00C531F3" w:rsidRPr="00FD31B8">
        <w:rPr>
          <w:sz w:val="40"/>
          <w:szCs w:val="40"/>
        </w:rPr>
        <w:t> </w:t>
      </w:r>
    </w:p>
    <w:sectPr w:rsidR="00F35662" w:rsidRPr="00FD31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D1EED"/>
    <w:multiLevelType w:val="hybridMultilevel"/>
    <w:tmpl w:val="3598722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C34351"/>
    <w:multiLevelType w:val="hybridMultilevel"/>
    <w:tmpl w:val="8B98DF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22384"/>
    <w:multiLevelType w:val="hybridMultilevel"/>
    <w:tmpl w:val="82A807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30FF1"/>
    <w:multiLevelType w:val="hybridMultilevel"/>
    <w:tmpl w:val="39D05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4C0339"/>
    <w:multiLevelType w:val="hybridMultilevel"/>
    <w:tmpl w:val="83C0E3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2BE"/>
    <w:rsid w:val="00015D3A"/>
    <w:rsid w:val="00055414"/>
    <w:rsid w:val="00071EFB"/>
    <w:rsid w:val="00084AEE"/>
    <w:rsid w:val="000C77BE"/>
    <w:rsid w:val="002012BE"/>
    <w:rsid w:val="002217EF"/>
    <w:rsid w:val="0031498F"/>
    <w:rsid w:val="003663B6"/>
    <w:rsid w:val="004A6CBC"/>
    <w:rsid w:val="00504060"/>
    <w:rsid w:val="00640672"/>
    <w:rsid w:val="006A3069"/>
    <w:rsid w:val="0071103B"/>
    <w:rsid w:val="00747D5B"/>
    <w:rsid w:val="00791458"/>
    <w:rsid w:val="007B2C1C"/>
    <w:rsid w:val="007D0E36"/>
    <w:rsid w:val="00806F8A"/>
    <w:rsid w:val="00840FA1"/>
    <w:rsid w:val="00880067"/>
    <w:rsid w:val="008A432D"/>
    <w:rsid w:val="009200E0"/>
    <w:rsid w:val="009560ED"/>
    <w:rsid w:val="009E4F06"/>
    <w:rsid w:val="00AB787B"/>
    <w:rsid w:val="00B378C4"/>
    <w:rsid w:val="00B87AA6"/>
    <w:rsid w:val="00BA39B8"/>
    <w:rsid w:val="00BF6F4D"/>
    <w:rsid w:val="00C531F3"/>
    <w:rsid w:val="00C57F09"/>
    <w:rsid w:val="00CC7663"/>
    <w:rsid w:val="00D27489"/>
    <w:rsid w:val="00D33BEC"/>
    <w:rsid w:val="00E35543"/>
    <w:rsid w:val="00ED2574"/>
    <w:rsid w:val="00F35662"/>
    <w:rsid w:val="00F40684"/>
    <w:rsid w:val="00F85A3B"/>
    <w:rsid w:val="00FD31B8"/>
    <w:rsid w:val="00FE7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BF0025"/>
  <w15:chartTrackingRefBased/>
  <w15:docId w15:val="{71823814-4AEB-D64E-BAA5-6B87CD591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06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295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hetvimehta9999@gmail.com</dc:creator>
  <cp:keywords/>
  <dc:description/>
  <cp:lastModifiedBy>hetvimehta9999@gmail.com</cp:lastModifiedBy>
  <cp:revision>43</cp:revision>
  <dcterms:created xsi:type="dcterms:W3CDTF">2019-04-02T07:54:00Z</dcterms:created>
  <dcterms:modified xsi:type="dcterms:W3CDTF">2019-04-02T08:27:00Z</dcterms:modified>
</cp:coreProperties>
</file>